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B2670">
      <w:pPr>
        <w:jc w:val="center"/>
        <w:rPr>
          <w:sz w:val="20"/>
          <w:szCs w:val="2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0"/>
          <w:szCs w:val="20"/>
        </w:rPr>
        <w:t xml:space="preserve">MLA Works Cited </w:t>
      </w:r>
    </w:p>
    <w:p w:rsidR="00000000" w:rsidRDefault="009B2670">
      <w:pPr>
        <w:rPr>
          <w:sz w:val="20"/>
          <w:szCs w:val="20"/>
          <w:u w:val="single"/>
        </w:rPr>
      </w:pPr>
    </w:p>
    <w:p w:rsidR="00000000" w:rsidRDefault="009B267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Note: All citations are collectively ALPHABETIZED; they are not numbered or broken down into media forms.</w:t>
      </w:r>
    </w:p>
    <w:p w:rsidR="00000000" w:rsidRDefault="009B2670">
      <w:pPr>
        <w:rPr>
          <w:sz w:val="20"/>
          <w:szCs w:val="20"/>
          <w:u w:val="single"/>
        </w:rPr>
      </w:pPr>
    </w:p>
    <w:p w:rsidR="00000000" w:rsidRDefault="009B2670">
      <w:pPr>
        <w:rPr>
          <w:sz w:val="20"/>
          <w:szCs w:val="20"/>
        </w:rPr>
      </w:pPr>
      <w:r>
        <w:rPr>
          <w:sz w:val="20"/>
          <w:szCs w:val="20"/>
          <w:u w:val="single"/>
        </w:rPr>
        <w:t>Examples - Books, excerpts</w:t>
      </w:r>
    </w:p>
    <w:p w:rsidR="00000000" w:rsidRDefault="009B2670">
      <w:pPr>
        <w:rPr>
          <w:sz w:val="20"/>
          <w:szCs w:val="20"/>
        </w:rPr>
      </w:pPr>
      <w:r>
        <w:rPr>
          <w:sz w:val="20"/>
          <w:szCs w:val="20"/>
        </w:rPr>
        <w:t xml:space="preserve">Surname, Given Name. </w:t>
      </w:r>
      <w:r>
        <w:rPr>
          <w:i/>
          <w:iCs/>
          <w:sz w:val="20"/>
          <w:szCs w:val="20"/>
        </w:rPr>
        <w:t>Title of Book</w:t>
      </w:r>
      <w:r>
        <w:rPr>
          <w:sz w:val="20"/>
          <w:szCs w:val="20"/>
        </w:rPr>
        <w:t xml:space="preserve">. Original Date of Publishing (if various editions). City: Publisher, Current Publishing </w:t>
      </w:r>
    </w:p>
    <w:p w:rsidR="00000000" w:rsidRDefault="009B2670">
      <w:pPr>
        <w:rPr>
          <w:sz w:val="20"/>
          <w:szCs w:val="20"/>
        </w:rPr>
      </w:pPr>
    </w:p>
    <w:p w:rsidR="00000000" w:rsidRDefault="009B2670">
      <w:pPr>
        <w:rPr>
          <w:sz w:val="20"/>
          <w:szCs w:val="20"/>
        </w:rPr>
      </w:pPr>
      <w:r>
        <w:rPr>
          <w:sz w:val="20"/>
          <w:szCs w:val="20"/>
        </w:rPr>
        <w:tab/>
        <w:t>Date. Print.</w:t>
      </w:r>
    </w:p>
    <w:p w:rsidR="00000000" w:rsidRDefault="009B2670">
      <w:pPr>
        <w:rPr>
          <w:sz w:val="20"/>
          <w:szCs w:val="20"/>
        </w:rPr>
      </w:pPr>
    </w:p>
    <w:p w:rsidR="00000000" w:rsidRDefault="009B2670">
      <w:pPr>
        <w:rPr>
          <w:sz w:val="20"/>
          <w:szCs w:val="20"/>
        </w:rPr>
      </w:pPr>
      <w:r>
        <w:rPr>
          <w:sz w:val="20"/>
          <w:szCs w:val="20"/>
        </w:rPr>
        <w:t xml:space="preserve">Bradbury, Ray. </w:t>
      </w:r>
      <w:r>
        <w:rPr>
          <w:i/>
          <w:iCs/>
          <w:sz w:val="20"/>
          <w:szCs w:val="20"/>
        </w:rPr>
        <w:t>Fahrenheit 451</w:t>
      </w:r>
      <w:r>
        <w:rPr>
          <w:sz w:val="20"/>
          <w:szCs w:val="20"/>
        </w:rPr>
        <w:t>. 1953. New York: Ballantine Books, 1982. Print.</w:t>
      </w:r>
    </w:p>
    <w:p w:rsidR="00000000" w:rsidRDefault="009B26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0000" w:rsidRDefault="009B2670">
      <w:pPr>
        <w:rPr>
          <w:sz w:val="20"/>
          <w:szCs w:val="20"/>
        </w:rPr>
      </w:pPr>
      <w:r>
        <w:rPr>
          <w:sz w:val="20"/>
          <w:szCs w:val="20"/>
        </w:rPr>
        <w:t>Shirer</w:t>
      </w:r>
      <w:r>
        <w:rPr>
          <w:sz w:val="20"/>
          <w:szCs w:val="20"/>
        </w:rPr>
        <w:t xml:space="preserve">, William L. </w:t>
      </w:r>
      <w:r>
        <w:rPr>
          <w:sz w:val="20"/>
          <w:szCs w:val="20"/>
        </w:rPr>
        <w:t>“</w:t>
      </w:r>
      <w:r>
        <w:rPr>
          <w:sz w:val="20"/>
          <w:szCs w:val="20"/>
        </w:rPr>
        <w:t xml:space="preserve">The Road to Power: 1925-31". </w:t>
      </w:r>
      <w:r>
        <w:rPr>
          <w:i/>
          <w:iCs/>
          <w:sz w:val="20"/>
          <w:szCs w:val="20"/>
        </w:rPr>
        <w:t>The Rise and Fall of the Third Reich: A History of Nazi Germany</w:t>
      </w:r>
      <w:r>
        <w:rPr>
          <w:sz w:val="20"/>
          <w:szCs w:val="20"/>
        </w:rPr>
        <w:t xml:space="preserve">. </w:t>
      </w:r>
    </w:p>
    <w:p w:rsidR="00000000" w:rsidRDefault="009B2670">
      <w:pPr>
        <w:rPr>
          <w:sz w:val="20"/>
          <w:szCs w:val="20"/>
        </w:rPr>
      </w:pPr>
    </w:p>
    <w:p w:rsidR="00000000" w:rsidRDefault="009B2670">
      <w:pPr>
        <w:rPr>
          <w:sz w:val="20"/>
          <w:szCs w:val="20"/>
        </w:rPr>
      </w:pPr>
      <w:r>
        <w:rPr>
          <w:sz w:val="20"/>
          <w:szCs w:val="20"/>
        </w:rPr>
        <w:tab/>
        <w:t>1959. Toronto: Touchstone Books, 1990. 117-149. Print.</w:t>
      </w:r>
    </w:p>
    <w:p w:rsidR="00000000" w:rsidRDefault="009B2670">
      <w:pPr>
        <w:rPr>
          <w:sz w:val="20"/>
          <w:szCs w:val="20"/>
        </w:rPr>
      </w:pPr>
    </w:p>
    <w:p w:rsidR="00000000" w:rsidRDefault="009B2670">
      <w:pPr>
        <w:rPr>
          <w:sz w:val="20"/>
          <w:szCs w:val="20"/>
        </w:rPr>
      </w:pPr>
      <w:r>
        <w:rPr>
          <w:sz w:val="20"/>
          <w:szCs w:val="20"/>
        </w:rPr>
        <w:t>Sample embedded citation: (Shirer 122); (Bradbury 22)</w:t>
      </w:r>
    </w:p>
    <w:p w:rsidR="00000000" w:rsidRDefault="009B2670">
      <w:pPr>
        <w:rPr>
          <w:sz w:val="20"/>
          <w:szCs w:val="20"/>
        </w:rPr>
      </w:pPr>
    </w:p>
    <w:p w:rsidR="00000000" w:rsidRDefault="009B2670">
      <w:pPr>
        <w:rPr>
          <w:sz w:val="20"/>
          <w:szCs w:val="20"/>
        </w:rPr>
      </w:pPr>
    </w:p>
    <w:p w:rsidR="00000000" w:rsidRDefault="009B2670">
      <w:pPr>
        <w:rPr>
          <w:sz w:val="20"/>
          <w:szCs w:val="20"/>
        </w:rPr>
      </w:pPr>
      <w:r>
        <w:rPr>
          <w:sz w:val="20"/>
          <w:szCs w:val="20"/>
          <w:u w:val="single"/>
        </w:rPr>
        <w:t>Examples - Films</w:t>
      </w:r>
    </w:p>
    <w:p w:rsidR="00000000" w:rsidRDefault="009B2670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iCs/>
          <w:sz w:val="20"/>
          <w:szCs w:val="20"/>
        </w:rPr>
        <w:t>list films by title, unless you wish to highlight a performance by a director, actor, etc.</w:t>
      </w:r>
    </w:p>
    <w:p w:rsidR="00000000" w:rsidRDefault="009B2670">
      <w:pPr>
        <w:rPr>
          <w:sz w:val="20"/>
          <w:szCs w:val="20"/>
        </w:rPr>
      </w:pPr>
    </w:p>
    <w:p w:rsidR="00000000" w:rsidRDefault="009B2670">
      <w:pPr>
        <w:rPr>
          <w:sz w:val="20"/>
          <w:szCs w:val="20"/>
        </w:rPr>
      </w:pPr>
      <w:r>
        <w:rPr>
          <w:i/>
          <w:iCs/>
          <w:sz w:val="20"/>
          <w:szCs w:val="20"/>
        </w:rPr>
        <w:t>An Inconvenient Truth</w:t>
      </w:r>
      <w:r>
        <w:rPr>
          <w:sz w:val="20"/>
          <w:szCs w:val="20"/>
        </w:rPr>
        <w:t>. United States: Paramount Pictures, 2006. DVD, 94 minutes.</w:t>
      </w:r>
    </w:p>
    <w:p w:rsidR="00000000" w:rsidRDefault="009B2670">
      <w:pPr>
        <w:rPr>
          <w:sz w:val="20"/>
          <w:szCs w:val="20"/>
        </w:rPr>
      </w:pPr>
    </w:p>
    <w:p w:rsidR="00000000" w:rsidRDefault="009B2670">
      <w:pPr>
        <w:rPr>
          <w:sz w:val="20"/>
          <w:szCs w:val="20"/>
        </w:rPr>
        <w:sectPr w:rsidR="00000000">
          <w:headerReference w:type="default" r:id="rId6"/>
          <w:type w:val="continuous"/>
          <w:pgSz w:w="12240" w:h="15840"/>
          <w:pgMar w:top="540" w:right="1440" w:bottom="630" w:left="990" w:header="1440" w:footer="1440" w:gutter="0"/>
          <w:cols w:space="720"/>
        </w:sectPr>
      </w:pPr>
    </w:p>
    <w:p w:rsidR="00000000" w:rsidRDefault="009B2670">
      <w:pPr>
        <w:spacing w:before="99" w:after="99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Star Wars Episode IV: A New Hope</w:t>
      </w:r>
      <w:r>
        <w:rPr>
          <w:sz w:val="20"/>
          <w:szCs w:val="20"/>
        </w:rPr>
        <w:t>. United States: Twentieth Century Fox, 1977. D</w:t>
      </w:r>
      <w:r>
        <w:rPr>
          <w:sz w:val="20"/>
          <w:szCs w:val="20"/>
        </w:rPr>
        <w:t>VD, 125 minutes.</w:t>
      </w:r>
    </w:p>
    <w:p w:rsidR="00000000" w:rsidRDefault="009B2670">
      <w:pPr>
        <w:spacing w:after="99"/>
        <w:rPr>
          <w:sz w:val="20"/>
          <w:szCs w:val="20"/>
        </w:rPr>
      </w:pPr>
      <w:r>
        <w:rPr>
          <w:sz w:val="20"/>
          <w:szCs w:val="20"/>
          <w:u w:val="single"/>
        </w:rPr>
        <w:t>Alternately:</w:t>
      </w:r>
    </w:p>
    <w:p w:rsidR="00000000" w:rsidRDefault="009B2670">
      <w:pPr>
        <w:spacing w:after="99"/>
        <w:rPr>
          <w:sz w:val="20"/>
          <w:szCs w:val="20"/>
        </w:rPr>
      </w:pPr>
      <w:r>
        <w:rPr>
          <w:sz w:val="20"/>
          <w:szCs w:val="20"/>
        </w:rPr>
        <w:t xml:space="preserve">Lucas, George, dir. </w:t>
      </w:r>
      <w:r>
        <w:rPr>
          <w:i/>
          <w:iCs/>
          <w:sz w:val="20"/>
          <w:szCs w:val="20"/>
        </w:rPr>
        <w:t>Star Wars Episode IV: A New Hope</w:t>
      </w:r>
      <w:r>
        <w:rPr>
          <w:sz w:val="20"/>
          <w:szCs w:val="20"/>
        </w:rPr>
        <w:t xml:space="preserve">. United States: Twentieth Century Fox, 1977. Blu-Ray, 125 </w:t>
      </w:r>
    </w:p>
    <w:p w:rsidR="00000000" w:rsidRDefault="009B2670">
      <w:pPr>
        <w:spacing w:after="99"/>
        <w:rPr>
          <w:sz w:val="20"/>
          <w:szCs w:val="20"/>
        </w:rPr>
      </w:pPr>
      <w:r>
        <w:rPr>
          <w:sz w:val="20"/>
          <w:szCs w:val="20"/>
        </w:rPr>
        <w:tab/>
        <w:t>minutes.</w:t>
      </w:r>
    </w:p>
    <w:p w:rsidR="00000000" w:rsidRDefault="009B2670">
      <w:pPr>
        <w:spacing w:after="99"/>
        <w:rPr>
          <w:sz w:val="20"/>
          <w:szCs w:val="20"/>
        </w:rPr>
      </w:pPr>
    </w:p>
    <w:p w:rsidR="00000000" w:rsidRDefault="009B2670">
      <w:pPr>
        <w:spacing w:after="99"/>
        <w:rPr>
          <w:sz w:val="20"/>
          <w:szCs w:val="20"/>
        </w:rPr>
      </w:pPr>
      <w:r>
        <w:rPr>
          <w:sz w:val="20"/>
          <w:szCs w:val="20"/>
        </w:rPr>
        <w:t>Sample embedded citation: (Lucas); (</w:t>
      </w:r>
      <w:r>
        <w:rPr>
          <w:i/>
          <w:iCs/>
          <w:sz w:val="20"/>
          <w:szCs w:val="20"/>
        </w:rPr>
        <w:t>An Inconvenient Truth</w:t>
      </w:r>
      <w:r>
        <w:rPr>
          <w:sz w:val="20"/>
          <w:szCs w:val="20"/>
        </w:rPr>
        <w:t>)</w:t>
      </w:r>
    </w:p>
    <w:p w:rsidR="00000000" w:rsidRDefault="009B2670">
      <w:pPr>
        <w:spacing w:after="99"/>
        <w:rPr>
          <w:sz w:val="20"/>
          <w:szCs w:val="20"/>
        </w:rPr>
      </w:pPr>
    </w:p>
    <w:p w:rsidR="00000000" w:rsidRDefault="009B2670">
      <w:pPr>
        <w:spacing w:after="99"/>
        <w:rPr>
          <w:sz w:val="20"/>
          <w:szCs w:val="20"/>
        </w:rPr>
      </w:pPr>
      <w:r>
        <w:rPr>
          <w:sz w:val="20"/>
          <w:szCs w:val="20"/>
          <w:u w:val="single"/>
        </w:rPr>
        <w:t>Examples - Internet Sites</w:t>
      </w:r>
    </w:p>
    <w:p w:rsidR="00000000" w:rsidRDefault="009B2670">
      <w:pPr>
        <w:spacing w:after="99"/>
        <w:rPr>
          <w:sz w:val="20"/>
          <w:szCs w:val="20"/>
        </w:rPr>
      </w:pPr>
    </w:p>
    <w:p w:rsidR="00000000" w:rsidRDefault="009B2670">
      <w:pPr>
        <w:spacing w:after="9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Author (if avail</w:t>
      </w:r>
      <w:r>
        <w:rPr>
          <w:b/>
          <w:bCs/>
          <w:sz w:val="20"/>
          <w:szCs w:val="20"/>
        </w:rPr>
        <w:t xml:space="preserve">able). </w:t>
      </w:r>
      <w:r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>Title of Article</w:t>
      </w:r>
      <w:r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t>Title of Larger Web Page</w:t>
      </w:r>
      <w:r>
        <w:rPr>
          <w:b/>
          <w:bCs/>
          <w:sz w:val="20"/>
          <w:szCs w:val="20"/>
        </w:rPr>
        <w:t xml:space="preserve">. Publisher (or n.p. if none is applicable), Date (or </w:t>
      </w:r>
    </w:p>
    <w:p w:rsidR="00000000" w:rsidRDefault="009B2670">
      <w:pPr>
        <w:spacing w:after="99"/>
        <w:rPr>
          <w:b/>
          <w:bCs/>
          <w:sz w:val="20"/>
          <w:szCs w:val="20"/>
        </w:rPr>
      </w:pPr>
    </w:p>
    <w:p w:rsidR="00000000" w:rsidRDefault="009B2670">
      <w:pPr>
        <w:spacing w:after="99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n.d. if no date of publication is apparent). Web. Date of Access. &lt;URL link&gt;.</w:t>
      </w:r>
    </w:p>
    <w:p w:rsidR="00000000" w:rsidRDefault="009B2670">
      <w:pPr>
        <w:spacing w:before="99" w:after="99"/>
        <w:rPr>
          <w:sz w:val="20"/>
          <w:szCs w:val="20"/>
        </w:rPr>
      </w:pPr>
      <w:r>
        <w:rPr>
          <w:sz w:val="20"/>
          <w:szCs w:val="20"/>
        </w:rPr>
        <w:t xml:space="preserve">Aristotle. </w:t>
      </w:r>
      <w:r>
        <w:rPr>
          <w:rStyle w:val="Emphasis"/>
          <w:sz w:val="20"/>
          <w:szCs w:val="20"/>
        </w:rPr>
        <w:t>Poetics</w:t>
      </w:r>
      <w:r>
        <w:rPr>
          <w:sz w:val="20"/>
          <w:szCs w:val="20"/>
        </w:rPr>
        <w:t xml:space="preserve">. Trans. S. H. Butcher. </w:t>
      </w:r>
      <w:r>
        <w:rPr>
          <w:rStyle w:val="Emphasis"/>
          <w:sz w:val="20"/>
          <w:szCs w:val="20"/>
        </w:rPr>
        <w:t>The Internet Classics Archiv</w:t>
      </w:r>
      <w:r>
        <w:rPr>
          <w:rStyle w:val="Emphasis"/>
          <w:sz w:val="20"/>
          <w:szCs w:val="20"/>
        </w:rPr>
        <w:t>e</w:t>
      </w:r>
      <w:r>
        <w:rPr>
          <w:sz w:val="20"/>
          <w:szCs w:val="20"/>
        </w:rPr>
        <w:t xml:space="preserve">. Web Atomic and Massachusetts Institute of </w:t>
      </w:r>
    </w:p>
    <w:p w:rsidR="00000000" w:rsidRDefault="009B2670">
      <w:pPr>
        <w:spacing w:after="99"/>
        <w:rPr>
          <w:sz w:val="20"/>
          <w:szCs w:val="20"/>
        </w:rPr>
      </w:pPr>
      <w:r>
        <w:rPr>
          <w:sz w:val="20"/>
          <w:szCs w:val="20"/>
        </w:rPr>
        <w:tab/>
        <w:t xml:space="preserve">Technology, 13 Sept. 2007. Web. 4 Nov. 2008. </w:t>
      </w:r>
      <w:r>
        <w:rPr>
          <w:sz w:val="20"/>
          <w:szCs w:val="20"/>
        </w:rPr>
        <w:t>‹</w:t>
      </w:r>
      <w:r>
        <w:rPr>
          <w:sz w:val="20"/>
          <w:szCs w:val="20"/>
        </w:rPr>
        <w:t>http://classics.mit.edu/&gt;.</w:t>
      </w:r>
    </w:p>
    <w:p w:rsidR="00000000" w:rsidRDefault="009B2670">
      <w:pPr>
        <w:spacing w:before="99" w:after="99"/>
        <w:rPr>
          <w:sz w:val="20"/>
          <w:szCs w:val="20"/>
        </w:rPr>
      </w:pPr>
      <w:r>
        <w:rPr>
          <w:sz w:val="20"/>
          <w:szCs w:val="20"/>
        </w:rPr>
        <w:t xml:space="preserve">"How to Make Vegetarian Chili." </w:t>
      </w:r>
      <w:r>
        <w:rPr>
          <w:rStyle w:val="Emphasis"/>
          <w:sz w:val="20"/>
          <w:szCs w:val="20"/>
        </w:rPr>
        <w:t>eHow</w:t>
      </w:r>
      <w:r>
        <w:rPr>
          <w:sz w:val="20"/>
          <w:szCs w:val="20"/>
        </w:rPr>
        <w:t xml:space="preserve">. n.p., n.d. Web. 12 Feb. 2014. </w:t>
      </w:r>
    </w:p>
    <w:p w:rsidR="00000000" w:rsidRDefault="009B2670">
      <w:pPr>
        <w:spacing w:after="99"/>
        <w:rPr>
          <w:sz w:val="20"/>
          <w:szCs w:val="20"/>
        </w:rPr>
      </w:pPr>
      <w:r>
        <w:rPr>
          <w:sz w:val="20"/>
          <w:szCs w:val="20"/>
        </w:rPr>
        <w:tab/>
        <w:t>&lt;http://www.ehow.com/how_10727_make-vegetarian-chili.html/&gt;.</w:t>
      </w:r>
    </w:p>
    <w:p w:rsidR="00000000" w:rsidRDefault="009B2670">
      <w:pPr>
        <w:spacing w:after="99"/>
        <w:rPr>
          <w:i/>
          <w:iCs/>
          <w:sz w:val="20"/>
          <w:szCs w:val="20"/>
        </w:rPr>
      </w:pPr>
    </w:p>
    <w:p w:rsidR="00000000" w:rsidRDefault="009B2670">
      <w:pPr>
        <w:spacing w:after="99"/>
        <w:rPr>
          <w:sz w:val="20"/>
          <w:szCs w:val="20"/>
        </w:rPr>
      </w:pPr>
      <w:r>
        <w:rPr>
          <w:sz w:val="20"/>
          <w:szCs w:val="20"/>
        </w:rPr>
        <w:t>Samp</w:t>
      </w:r>
      <w:r>
        <w:rPr>
          <w:sz w:val="20"/>
          <w:szCs w:val="20"/>
        </w:rPr>
        <w:t>le embedded citation:   ("How to Make Vegetarian Chili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). </w:t>
      </w:r>
    </w:p>
    <w:p w:rsidR="00000000" w:rsidRDefault="009B2670">
      <w:pPr>
        <w:spacing w:after="99"/>
        <w:rPr>
          <w:sz w:val="20"/>
          <w:szCs w:val="20"/>
        </w:rPr>
      </w:pPr>
    </w:p>
    <w:p w:rsidR="00000000" w:rsidRDefault="009B2670">
      <w:pPr>
        <w:spacing w:after="99"/>
        <w:rPr>
          <w:sz w:val="20"/>
          <w:szCs w:val="20"/>
        </w:rPr>
      </w:pPr>
      <w:r>
        <w:rPr>
          <w:sz w:val="20"/>
          <w:szCs w:val="20"/>
          <w:u w:val="single"/>
        </w:rPr>
        <w:t>Example - Interview</w:t>
      </w:r>
    </w:p>
    <w:p w:rsidR="00000000" w:rsidRDefault="009B2670">
      <w:pPr>
        <w:spacing w:before="99" w:after="99"/>
        <w:rPr>
          <w:sz w:val="20"/>
          <w:szCs w:val="20"/>
        </w:rPr>
      </w:pPr>
      <w:r>
        <w:rPr>
          <w:sz w:val="20"/>
          <w:szCs w:val="20"/>
        </w:rPr>
        <w:t>Runciman, Craig. Personal interview. 1 Dec. 2014.</w:t>
      </w:r>
    </w:p>
    <w:p w:rsidR="00000000" w:rsidRDefault="009B2670">
      <w:pPr>
        <w:spacing w:after="99"/>
        <w:rPr>
          <w:sz w:val="20"/>
          <w:szCs w:val="20"/>
        </w:rPr>
      </w:pPr>
    </w:p>
    <w:p w:rsidR="009B2670" w:rsidRDefault="009B2670">
      <w:pPr>
        <w:spacing w:after="99"/>
      </w:pPr>
      <w:r>
        <w:rPr>
          <w:sz w:val="20"/>
          <w:szCs w:val="20"/>
        </w:rPr>
        <w:t>Sample embedded citation: (Runciman)</w:t>
      </w:r>
    </w:p>
    <w:sectPr w:rsidR="009B2670">
      <w:headerReference w:type="default" r:id="rId7"/>
      <w:type w:val="continuous"/>
      <w:pgSz w:w="12240" w:h="15840"/>
      <w:pgMar w:top="540" w:right="1440" w:bottom="630" w:left="99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70" w:rsidRDefault="009B2670">
      <w:r>
        <w:separator/>
      </w:r>
    </w:p>
  </w:endnote>
  <w:endnote w:type="continuationSeparator" w:id="0">
    <w:p w:rsidR="009B2670" w:rsidRDefault="009B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70" w:rsidRDefault="009B2670">
      <w:r>
        <w:separator/>
      </w:r>
    </w:p>
  </w:footnote>
  <w:footnote w:type="continuationSeparator" w:id="0">
    <w:p w:rsidR="009B2670" w:rsidRDefault="009B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2670">
    <w:pPr>
      <w:framePr w:wrap="notBeside" w:hAnchor="text" w:xAlign="right"/>
    </w:pPr>
    <w:r>
      <w:t xml:space="preserve">Rautiainen </w:t>
    </w:r>
    <w:r>
      <w:fldChar w:fldCharType="begin"/>
    </w:r>
    <w:r>
      <w:instrText xml:space="preserve"> PAGE  </w:instrText>
    </w:r>
    <w:r w:rsidR="002E7A7F">
      <w:fldChar w:fldCharType="separate"/>
    </w:r>
    <w:r w:rsidR="002E7A7F">
      <w:rPr>
        <w:noProof/>
      </w:rPr>
      <w:t>1</w:t>
    </w:r>
    <w:r>
      <w:fldChar w:fldCharType="end"/>
    </w:r>
  </w:p>
  <w:p w:rsidR="00000000" w:rsidRDefault="009B267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2670">
    <w:pPr>
      <w:framePr w:wrap="notBeside" w:hAnchor="text" w:xAlign="right"/>
    </w:pPr>
    <w:r>
      <w:t xml:space="preserve">Rautiainen </w:t>
    </w:r>
    <w:r>
      <w:fldChar w:fldCharType="begin"/>
    </w:r>
    <w:r>
      <w:instrText xml:space="preserve"> PAGE  </w:instrText>
    </w:r>
    <w:r>
      <w:fldChar w:fldCharType="end"/>
    </w:r>
  </w:p>
  <w:p w:rsidR="00000000" w:rsidRDefault="009B26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7F"/>
    <w:rsid w:val="002E7A7F"/>
    <w:rsid w:val="009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2DCF6A-88FA-4EA1-B895-95A7B6D8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2023-02-01T14:55:00Z</dcterms:created>
  <dcterms:modified xsi:type="dcterms:W3CDTF">2023-02-01T14:55:00Z</dcterms:modified>
</cp:coreProperties>
</file>